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F7" w:rsidRDefault="00540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EDITAL DE PROCESSO SELETIVO SIMPLIFICADO N° </w:t>
      </w:r>
      <w:r w:rsidR="00496F4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002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/2020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9F7" w:rsidRDefault="0095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NILDO MELMESTET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do Município de Braço do Trombudo, Estado de Santa Catarina, no uso de suas atribuições legais e considerando o inciso IX do art. 37 da CF/88, a Lei Orgânica Municipal, os Decretos Municipais nº 25/2020 e nº 26/2020, a Lei Complementar nº 08/1999, a Lei Complementar n° 107/2012; e 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a necessidade temporária de excepcional interesse público na rede básica de saúde - para provimento de vaga no âmbito da Secretaria Municipal da Saúde;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CONSIDERANDO que, no dia 3 de fevereiro de 2020, o Ministro da Saúde editou a Portaria n. 188, de 3 de fevereiro de 2020, que declara Emergência em Saúde Pública de Importância Nacional (ESPIN) em decorrência da Infecção Humana pelo novo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(2019-nCoV) e, em 17 de março de 2020, foi editada a Portaria Interministerial n° 5, de 17 de março de 2020, que dispõe sobre 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compulsoriedade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das medidas de enfrentamento da emergência de saúde pública”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que, no dia 17 de março de 2020, o Governador do Estado de Santa Catarina promulgou o Decreto n. 515, por meio do qual declarou “situação de emergência em todo o território catarinense”, para os fins de prevenção e enfrentamento à COVID-19;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que o Presidente da República, em 18 de março de 2020, através da Mensagem n. 93, encaminhou requerimento de reconhecimento de calamidade pública com efeitos até o dia 31 de dezembro de 2020, em decorrência da pandemia de COVID-19 declarada pela Organização Mundial de Saúde;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a urgência em aumentar o quadro de Técnicos em Saúde para atender a demanda ocasionada pela Pandemia;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CONSIDERANDO a necessidade técnica e as estratégias de isolamento comunitário com a descentralização de alguns serviços básicos de saúde, onde exige o aumento do efetivo;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Torna público que estão abertas as inscrições do Processo Seletivo Simplificado de contratação de pessoal, por prazo determinado,</w:t>
      </w:r>
      <w:r w:rsidR="00F41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VAGAS TEMPORÁRIAS PARA O QUADRO DA SAÚDE</w:t>
      </w:r>
      <w:r w:rsidR="00F414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ASSISTÊNCIA SOCIAL:</w:t>
      </w:r>
    </w:p>
    <w:p w:rsidR="00F41436" w:rsidRDefault="00F41436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ind w:firstLineChars="400" w:firstLine="9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DAS DISPOSIÇÕES PRELIMINARES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1"/>
        </w:num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 processo seletivo simplificado emergencial será regido pelo presente Edital, coordenado pela Secret</w:t>
      </w:r>
      <w:r w:rsidR="000D46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ria da Saúde de Braço do Trombudo;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</w:t>
      </w:r>
      <w:r>
        <w:rPr>
          <w:rFonts w:ascii="Times New Roman" w:hAnsi="Times New Roman"/>
          <w:color w:val="000000" w:themeColor="text1"/>
          <w:sz w:val="24"/>
          <w:szCs w:val="24"/>
        </w:rPr>
        <w:t>A seleção dos candidatos será publicada no sítio www.bracodotrombudo.sc.gov.br e murais da Prefeitura e Secretaria da Saúde,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consistirá no somatório de pontos da contagem de títulos e da experiência comprovada;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O processo seletivo simplificado emergencial destina-se à seleção de profissionais para contratação temporária pelo período de no máximo doze (12) meses; 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1.4 O chamamento dos candidatos obedecerá à ordem decrescente de classificação;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1.5 O Contrato por prazo determinado extinguir-se-á sem direito a indenizações: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- pelo término do prazo contratual;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 - por iniciativa da administração pública; e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 - por iniciativa d</w:t>
      </w:r>
      <w:r w:rsidR="000D46D4">
        <w:rPr>
          <w:rFonts w:ascii="Times New Roman" w:hAnsi="Times New Roman" w:cs="Times New Roman"/>
          <w:color w:val="000000" w:themeColor="text1"/>
          <w:sz w:val="24"/>
          <w:szCs w:val="24"/>
        </w:rPr>
        <w:t>o contratado, por escrito, com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D46D4">
        <w:rPr>
          <w:rFonts w:ascii="Times New Roman" w:hAnsi="Times New Roman" w:cs="Times New Roman"/>
          <w:color w:val="000000" w:themeColor="text1"/>
          <w:sz w:val="24"/>
          <w:szCs w:val="24"/>
        </w:rPr>
        <w:t>dez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dias de antecedência.</w:t>
      </w:r>
    </w:p>
    <w:p w:rsidR="009559F7" w:rsidRDefault="009559F7">
      <w:pPr>
        <w:spacing w:after="0" w:line="240" w:lineRule="auto"/>
        <w:ind w:firstLineChars="500" w:firstLine="1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436" w:rsidRDefault="00F41436">
      <w:pPr>
        <w:spacing w:after="0" w:line="240" w:lineRule="auto"/>
        <w:ind w:firstLineChars="500" w:firstLine="12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DAS VAGAS</w:t>
      </w:r>
    </w:p>
    <w:p w:rsidR="009559F7" w:rsidRDefault="009559F7">
      <w:pPr>
        <w:spacing w:after="0" w:line="240" w:lineRule="auto"/>
        <w:ind w:firstLineChars="500" w:firstLine="120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Serão oferecidas as seguintes vagas, respeitados os requisitos de comprovação presentes no item 3 deste edital: </w:t>
      </w:r>
    </w:p>
    <w:p w:rsidR="009559F7" w:rsidRDefault="009559F7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7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019"/>
        <w:gridCol w:w="2158"/>
        <w:gridCol w:w="1293"/>
        <w:gridCol w:w="863"/>
      </w:tblGrid>
      <w:tr w:rsidR="000D46D4" w:rsidRPr="000D46D4" w:rsidTr="00913AFE">
        <w:trPr>
          <w:trHeight w:val="63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0D46D4" w:rsidRPr="000D46D4" w:rsidRDefault="000D46D4" w:rsidP="0050391C">
            <w:pPr>
              <w:pStyle w:val="TableParagraph"/>
              <w:ind w:left="146" w:right="164"/>
              <w:jc w:val="both"/>
              <w:rPr>
                <w:sz w:val="26"/>
                <w:szCs w:val="26"/>
              </w:rPr>
            </w:pPr>
            <w:r w:rsidRPr="000D46D4">
              <w:rPr>
                <w:i/>
                <w:sz w:val="26"/>
                <w:szCs w:val="26"/>
              </w:rPr>
              <w:t>Cargo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0D46D4" w:rsidRPr="000D46D4" w:rsidRDefault="000D46D4" w:rsidP="0050391C">
            <w:pPr>
              <w:pStyle w:val="TableParagraph"/>
              <w:ind w:left="142"/>
              <w:jc w:val="both"/>
              <w:rPr>
                <w:sz w:val="26"/>
                <w:szCs w:val="26"/>
              </w:rPr>
            </w:pPr>
            <w:r w:rsidRPr="000D46D4">
              <w:rPr>
                <w:i/>
                <w:sz w:val="26"/>
                <w:szCs w:val="26"/>
              </w:rPr>
              <w:t>Habilitação/Escolaridade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0D46D4" w:rsidRPr="000D46D4" w:rsidRDefault="000D46D4" w:rsidP="0050391C">
            <w:pPr>
              <w:pStyle w:val="TableParagraph"/>
              <w:ind w:left="648" w:right="332" w:hanging="314"/>
              <w:jc w:val="both"/>
              <w:rPr>
                <w:sz w:val="26"/>
                <w:szCs w:val="26"/>
              </w:rPr>
            </w:pPr>
            <w:r w:rsidRPr="000D46D4">
              <w:rPr>
                <w:i/>
                <w:sz w:val="26"/>
                <w:szCs w:val="26"/>
              </w:rPr>
              <w:t>Remuneração Mensal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E5E5"/>
          </w:tcPr>
          <w:p w:rsidR="000D46D4" w:rsidRPr="000D46D4" w:rsidRDefault="000D46D4" w:rsidP="0050391C">
            <w:pPr>
              <w:pStyle w:val="TableParagraph"/>
              <w:ind w:left="196" w:right="192" w:firstLine="90"/>
              <w:jc w:val="both"/>
              <w:rPr>
                <w:sz w:val="26"/>
                <w:szCs w:val="26"/>
              </w:rPr>
            </w:pPr>
            <w:r w:rsidRPr="000D46D4">
              <w:rPr>
                <w:i/>
                <w:sz w:val="26"/>
                <w:szCs w:val="26"/>
              </w:rPr>
              <w:t>Carga Horária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0D46D4" w:rsidRPr="000D46D4" w:rsidRDefault="000D46D4" w:rsidP="0050391C">
            <w:pPr>
              <w:pStyle w:val="TableParagraph"/>
              <w:ind w:left="152"/>
              <w:jc w:val="both"/>
              <w:rPr>
                <w:sz w:val="26"/>
                <w:szCs w:val="26"/>
              </w:rPr>
            </w:pPr>
            <w:r w:rsidRPr="000D46D4">
              <w:rPr>
                <w:i/>
                <w:sz w:val="26"/>
                <w:szCs w:val="26"/>
              </w:rPr>
              <w:t>Vagas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  <w:r w:rsidRPr="000D46D4">
              <w:rPr>
                <w:b/>
                <w:sz w:val="26"/>
                <w:szCs w:val="26"/>
              </w:rPr>
              <w:t>Enfermeiro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ECF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  <w:p w:rsidR="000D46D4" w:rsidRDefault="000D46D4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Portador de certificado de conclusão de curso de ensino superior, com registro no respectivo órgão fiscalizador da profissão.</w:t>
            </w:r>
          </w:p>
          <w:p w:rsidR="00944ECF" w:rsidRPr="000D46D4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R$ 4.831,36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40 horas semanais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02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  <w:r w:rsidRPr="000D46D4">
              <w:rPr>
                <w:b/>
                <w:sz w:val="26"/>
                <w:szCs w:val="26"/>
              </w:rPr>
              <w:t>Técnico de Enfermagem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ECF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  <w:p w:rsidR="000D46D4" w:rsidRDefault="000D46D4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Portador de certificado de conclusão de curso de ensino médio, com registro no respectivo órgão fiscalizador da profissão.</w:t>
            </w:r>
          </w:p>
          <w:p w:rsidR="00944ECF" w:rsidRPr="000D46D4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</w:p>
          <w:p w:rsidR="000D46D4" w:rsidRPr="000D46D4" w:rsidRDefault="00944ECF" w:rsidP="00944ECF">
            <w:pPr>
              <w:pStyle w:val="TableParagraph"/>
              <w:ind w:right="3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R$ </w:t>
            </w:r>
            <w:r w:rsidR="000D46D4" w:rsidRPr="000D46D4">
              <w:rPr>
                <w:sz w:val="26"/>
                <w:szCs w:val="26"/>
              </w:rPr>
              <w:t>2.464,95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40 horas semanais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04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b/>
                <w:sz w:val="26"/>
                <w:szCs w:val="26"/>
              </w:rPr>
            </w:pPr>
            <w:r w:rsidRPr="000D46D4">
              <w:rPr>
                <w:b/>
                <w:sz w:val="26"/>
                <w:szCs w:val="26"/>
              </w:rPr>
              <w:t>Auxiliar de Enfermagem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ECF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  <w:p w:rsidR="000D46D4" w:rsidRDefault="000D46D4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 xml:space="preserve">Portador de certificado de conclusão de curso de ensino </w:t>
            </w:r>
            <w:r w:rsidR="00DD4BBE">
              <w:rPr>
                <w:sz w:val="26"/>
                <w:szCs w:val="26"/>
              </w:rPr>
              <w:t>médio</w:t>
            </w:r>
            <w:r w:rsidRPr="000D46D4">
              <w:rPr>
                <w:sz w:val="26"/>
                <w:szCs w:val="26"/>
              </w:rPr>
              <w:t>, com registro no respectivo órgão fiscalizador da profissão.</w:t>
            </w:r>
          </w:p>
          <w:p w:rsidR="00944ECF" w:rsidRPr="000D46D4" w:rsidRDefault="00944ECF" w:rsidP="00944ECF">
            <w:pPr>
              <w:pStyle w:val="TableParagraph"/>
              <w:ind w:left="54" w:right="50"/>
              <w:jc w:val="center"/>
              <w:rPr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right="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944ECF" w:rsidRDefault="00944ECF" w:rsidP="00944ECF">
            <w:pPr>
              <w:pStyle w:val="TableParagraph"/>
              <w:ind w:right="396"/>
              <w:rPr>
                <w:sz w:val="26"/>
                <w:szCs w:val="26"/>
              </w:rPr>
            </w:pPr>
          </w:p>
          <w:p w:rsidR="000D46D4" w:rsidRPr="000D46D4" w:rsidRDefault="00944ECF" w:rsidP="00944ECF">
            <w:pPr>
              <w:pStyle w:val="TableParagraph"/>
              <w:ind w:right="39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D46D4" w:rsidRPr="000D46D4">
              <w:rPr>
                <w:sz w:val="26"/>
                <w:szCs w:val="26"/>
              </w:rPr>
              <w:t>R$ 2.391,07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160" w:right="135" w:firstLine="30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40 horas semanais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pStyle w:val="TableParagraph"/>
              <w:snapToGrid w:val="0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944ECF" w:rsidRDefault="00944ECF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</w:p>
          <w:p w:rsidR="000D46D4" w:rsidRPr="000D46D4" w:rsidRDefault="000D46D4" w:rsidP="00944ECF">
            <w:pPr>
              <w:pStyle w:val="TableParagraph"/>
              <w:ind w:left="6"/>
              <w:jc w:val="center"/>
              <w:rPr>
                <w:sz w:val="26"/>
                <w:szCs w:val="26"/>
              </w:rPr>
            </w:pPr>
            <w:r w:rsidRPr="000D46D4">
              <w:rPr>
                <w:sz w:val="26"/>
                <w:szCs w:val="26"/>
              </w:rPr>
              <w:t>02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ECF" w:rsidRDefault="00944ECF" w:rsidP="00944E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4ECF" w:rsidRDefault="00944ECF" w:rsidP="00944E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6D4">
              <w:rPr>
                <w:rFonts w:ascii="Times New Roman" w:hAnsi="Times New Roman" w:cs="Times New Roman"/>
                <w:b/>
                <w:sz w:val="26"/>
                <w:szCs w:val="26"/>
              </w:rPr>
              <w:t>Farmacêutico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ED06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6D4">
              <w:rPr>
                <w:rFonts w:ascii="Times New Roman" w:hAnsi="Times New Roman" w:cs="Times New Roman"/>
                <w:sz w:val="26"/>
                <w:szCs w:val="26"/>
              </w:rPr>
              <w:t>Portador de certificado de conclusão de curso de Ensino Superior com Registro no Conselho Regional de Farmácia (CRF)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ECF" w:rsidRDefault="00944ECF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6D4">
              <w:rPr>
                <w:rFonts w:ascii="Times New Roman" w:hAnsi="Times New Roman" w:cs="Times New Roman"/>
                <w:sz w:val="26"/>
                <w:szCs w:val="26"/>
              </w:rPr>
              <w:t>R$ 4.720,94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4ECF" w:rsidRDefault="00944ECF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ECF" w:rsidRDefault="00944ECF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6D4">
              <w:rPr>
                <w:rFonts w:ascii="Times New Roman" w:hAnsi="Times New Roman" w:cs="Times New Roman"/>
                <w:sz w:val="26"/>
                <w:szCs w:val="26"/>
              </w:rPr>
              <w:t>40 horas semanais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6D4" w:rsidRPr="000D46D4" w:rsidRDefault="000D46D4" w:rsidP="00944E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6D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913AFE" w:rsidP="000D4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46D4" w:rsidRPr="000D46D4" w:rsidRDefault="000D46D4" w:rsidP="000D4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Psicólogo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913AFE" w:rsidP="000D46D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6D4" w:rsidRDefault="000D46D4" w:rsidP="000D46D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Portador de certificado de conclusão de curso de Ensino Superior com Registro no </w:t>
            </w:r>
            <w:r w:rsidRPr="00F41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Conselho Regional de Psicologia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(CRP)</w:t>
            </w:r>
          </w:p>
          <w:p w:rsidR="00913AFE" w:rsidRPr="000D46D4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913AFE" w:rsidP="005039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6D4" w:rsidRPr="000D46D4" w:rsidRDefault="000D46D4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R$ 4.929,98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Chars="2450" w:firstLine="58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440 horas semanais</w:t>
            </w:r>
          </w:p>
          <w:p w:rsidR="000D46D4" w:rsidRPr="000D46D4" w:rsidRDefault="000D46D4" w:rsidP="00944EC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Chars="2450" w:firstLine="63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AFE" w:rsidRDefault="00913AFE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6D4" w:rsidRPr="000D46D4" w:rsidRDefault="000D46D4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  <w:tr w:rsidR="000D46D4" w:rsidRPr="000D46D4" w:rsidTr="00913AFE">
        <w:trPr>
          <w:trHeight w:val="1559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913AFE" w:rsidP="000D4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3AFE" w:rsidRDefault="00913AFE" w:rsidP="000D4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46D4" w:rsidRDefault="000D46D4" w:rsidP="000D46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Assistente Social (Saúde)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13AFE" w:rsidRDefault="00913AFE" w:rsidP="00944EC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6D4" w:rsidRDefault="0075782E" w:rsidP="00944EC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Portador de certificado de conclusão de curso de Ensino Superior em Serviço Social com o devida registro no </w:t>
            </w:r>
            <w:r w:rsidRPr="00F414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Conselho Regional de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Serviço Social (CRESS)</w:t>
            </w:r>
          </w:p>
          <w:p w:rsidR="00913AFE" w:rsidRDefault="00913AFE" w:rsidP="00944ECF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13AFE" w:rsidRDefault="000D46D4" w:rsidP="000D46D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913AFE" w:rsidRDefault="00913AFE" w:rsidP="000D46D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6D4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0D46D4" w:rsidRPr="00A22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R$ 3.845,35</w:t>
            </w:r>
          </w:p>
          <w:p w:rsidR="00913AFE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13AFE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46D4" w:rsidRPr="00A22E52" w:rsidRDefault="000D46D4" w:rsidP="005039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FE" w:rsidRDefault="0075782E" w:rsidP="0075782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Chars="2450" w:firstLine="58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75782E" w:rsidRDefault="00913AFE" w:rsidP="00913AFE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Chars="2450" w:firstLine="58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440 horas </w:t>
            </w:r>
            <w:r w:rsidR="007578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semanais</w:t>
            </w:r>
          </w:p>
          <w:p w:rsidR="000D46D4" w:rsidRDefault="000D46D4" w:rsidP="000D46D4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240"/>
              <w:ind w:firstLineChars="2450" w:firstLine="588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AFE" w:rsidRDefault="00913AFE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3AFE" w:rsidRDefault="00913AFE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6D4" w:rsidRDefault="000D46D4" w:rsidP="005039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</w:tr>
    </w:tbl>
    <w:p w:rsidR="00F41436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41436" w:rsidRDefault="00F41436" w:rsidP="00F41436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147D9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vaga</w:t>
      </w:r>
      <w:r w:rsidR="002147D9">
        <w:rPr>
          <w:rFonts w:ascii="Times New Roman" w:hAnsi="Times New Roman"/>
          <w:color w:val="000000" w:themeColor="text1"/>
          <w:sz w:val="24"/>
          <w:szCs w:val="24"/>
        </w:rPr>
        <w:t>s disponíveis, conforme necessidade, terão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lotação na Unidade Básica de Saúde, situada no centro da cidade;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2.3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As atribuições de cada cargo encontram-se no anexo I do presente Edital.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DAS INSCRIÇÕES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3.1 As inscrições ser</w:t>
      </w:r>
      <w:r w:rsidR="002147D9">
        <w:rPr>
          <w:rFonts w:ascii="Times New Roman" w:hAnsi="Times New Roman"/>
          <w:color w:val="000000" w:themeColor="text1"/>
          <w:sz w:val="24"/>
          <w:szCs w:val="24"/>
        </w:rPr>
        <w:t>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recebida</w:t>
      </w:r>
      <w:r w:rsidR="002147D9">
        <w:rPr>
          <w:rFonts w:ascii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5782E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75782E" w:rsidRPr="0075782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147D9" w:rsidRPr="0075782E">
        <w:rPr>
          <w:rFonts w:ascii="Times New Roman" w:hAnsi="Times New Roman"/>
          <w:color w:val="000000" w:themeColor="text1"/>
          <w:sz w:val="24"/>
          <w:szCs w:val="24"/>
        </w:rPr>
        <w:t xml:space="preserve"> dia</w:t>
      </w:r>
      <w:r w:rsidR="0075782E" w:rsidRPr="0075782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578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47D9" w:rsidRPr="0075782E">
        <w:rPr>
          <w:rFonts w:ascii="Times New Roman" w:hAnsi="Times New Roman"/>
          <w:color w:val="000000" w:themeColor="text1"/>
          <w:sz w:val="24"/>
          <w:szCs w:val="24"/>
        </w:rPr>
        <w:t>02.04.2020</w:t>
      </w:r>
      <w:r w:rsidR="0075782E" w:rsidRPr="0075782E">
        <w:rPr>
          <w:rFonts w:ascii="Times New Roman" w:hAnsi="Times New Roman"/>
          <w:color w:val="000000" w:themeColor="text1"/>
          <w:sz w:val="24"/>
          <w:szCs w:val="24"/>
        </w:rPr>
        <w:t xml:space="preserve"> e 03.04.2020</w:t>
      </w:r>
      <w:r w:rsidRPr="0075782E">
        <w:rPr>
          <w:rFonts w:ascii="Times New Roman" w:hAnsi="Times New Roman"/>
          <w:color w:val="000000" w:themeColor="text1"/>
          <w:sz w:val="24"/>
          <w:szCs w:val="24"/>
        </w:rPr>
        <w:t>, das 08h às 17h, nas dependências da Unidade de Saúde do Centro de Braço do Trombudo.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3.2   Os candidatos interessados deverão dirigir-se ao local indicado no item anterior munidos dos seguintes documentos, original e fotocópias: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3.2.1 Documentos pessoais (Cédula de Identidade e CPF);</w:t>
      </w:r>
    </w:p>
    <w:p w:rsidR="009559F7" w:rsidRDefault="009559F7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3.2.2 Comprovação de escolaridade (DIPLOMA DE GRADUAÇÃO) e REGISTRO NO RESPECTIVO CONSELHO DA CLASSE;</w:t>
      </w:r>
    </w:p>
    <w:p w:rsidR="009559F7" w:rsidRDefault="009559F7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 Comprovação do tempo de serviço exercido na profissão de Enfermeiro, Técnico de Enfermagem, Auxiliar de Enfermagem e Farmacêutico.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400" w:firstLine="9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3.2.3.1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Em função da pandemia os serviços presenciais estão limitados, podendo desta forma, o candidato apresentar atestado de tempo de serviço obtido de forma online.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3.3 As inscrições que não satisfizerem as exigências contidas neste Edital serão indeferidas.</w:t>
      </w:r>
    </w:p>
    <w:p w:rsidR="009559F7" w:rsidRDefault="009559F7">
      <w:pPr>
        <w:spacing w:after="0" w:line="240" w:lineRule="auto"/>
        <w:ind w:firstLineChars="3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 PROCESSO SELETIVO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classificação do Processo Seletivo dar-se-á mediante somatório de pontos da contagem de títulos e da experiência comprovada;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Para contagem de títulos e experiência comprovada na função serão considerados os descritos nos quadros abaixo: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Nível Superior</w:t>
      </w:r>
    </w:p>
    <w:p w:rsidR="002147D9" w:rsidRDefault="002147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47D9" w:rsidRDefault="002147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Chars="50" w:firstLine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Chars="50" w:firstLine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TÍTULOS:</w:t>
      </w:r>
    </w:p>
    <w:p w:rsidR="00C86185" w:rsidRDefault="00C861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Graduação: 4,0 (quatro)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Especialização: 1,0 (um vírgula zero)</w:t>
      </w:r>
    </w:p>
    <w:p w:rsidR="009559F7" w:rsidRDefault="00C8618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Mestrado: 2,0</w:t>
      </w:r>
      <w:r w:rsidR="0054033D">
        <w:rPr>
          <w:rFonts w:ascii="Times New Roman" w:hAnsi="Times New Roman"/>
          <w:color w:val="000000" w:themeColor="text1"/>
          <w:sz w:val="24"/>
          <w:szCs w:val="24"/>
        </w:rPr>
        <w:t xml:space="preserve"> (um vírgula cinco)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Doutorado: 3,0 (três vírgula zero)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ind w:firstLineChars="489" w:firstLine="117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Chars="50" w:firstLine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Chars="50" w:firstLine="1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EXPERIÊNCIA COMPROVADA: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 06 meses até 1</w:t>
      </w:r>
      <w:r w:rsidR="00C86185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meses: 1,0 (um virgulo zero)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 1</w:t>
      </w:r>
      <w:r w:rsidR="00C86185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meses até 3</w:t>
      </w:r>
      <w:r w:rsidR="00C86185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meses: 1,5 (um vírgula cinco)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 31 meses até 42 meses: 2,0 (dois vírgula zero)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 43 meses até 60 meses: 2,5 (dois vírgula cinco)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 61 meses até 72 meses: 3,0 (três vírgula zero)</w:t>
      </w: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Acima de 72 meses: 3.5 (três vírgula cinco)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Fica estabelecido o limite de até 2 (dois) cursos de Especialização para fins da pontuação expressa no quadro acima.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Para fins de pontuação por experiência será considerado todo o período de experiência apresentado na função principal e especialidade, quando for o caso, sendo os períodos trabalhados de forma concomitante serão contabilizados uma única vez. </w:t>
      </w:r>
    </w:p>
    <w:p w:rsidR="00ED06D1" w:rsidRDefault="00ED06D1" w:rsidP="00ED06D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47D9" w:rsidRDefault="002147D9" w:rsidP="002147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DA CLASSIFICAÇÃO</w:t>
      </w:r>
    </w:p>
    <w:p w:rsidR="009559F7" w:rsidRDefault="009559F7">
      <w:pPr>
        <w:spacing w:after="0" w:line="240" w:lineRule="auto"/>
        <w:ind w:firstLineChars="200" w:firstLine="48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classificação final dos candidatos consistirá no somatório de pontos da contagem de títulos e da experiência comprovada;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5.2 Na classificação final, entre candidatos com igual número de pontuação serão utilizados os fatores de desempate na seguinte ordem:</w:t>
      </w:r>
    </w:p>
    <w:p w:rsidR="003267EF" w:rsidRDefault="003267E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Pr="003267EF" w:rsidRDefault="00DD4BBE" w:rsidP="003267E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bookmarkStart w:id="0" w:name="_GoBack"/>
      <w:bookmarkEnd w:id="0"/>
      <w:r w:rsidRPr="003267EF">
        <w:rPr>
          <w:rFonts w:ascii="Times New Roman" w:hAnsi="Times New Roman"/>
          <w:color w:val="000000" w:themeColor="text1"/>
          <w:sz w:val="24"/>
          <w:szCs w:val="24"/>
        </w:rPr>
        <w:t>aior</w:t>
      </w:r>
      <w:proofErr w:type="gramEnd"/>
      <w:r w:rsidR="0054033D" w:rsidRPr="003267EF">
        <w:rPr>
          <w:rFonts w:ascii="Times New Roman" w:hAnsi="Times New Roman"/>
          <w:color w:val="000000" w:themeColor="text1"/>
          <w:sz w:val="24"/>
          <w:szCs w:val="24"/>
        </w:rPr>
        <w:t xml:space="preserve"> pontuação por títulos;</w:t>
      </w:r>
    </w:p>
    <w:p w:rsidR="009559F7" w:rsidRDefault="003267E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4033D">
        <w:rPr>
          <w:rFonts w:ascii="Times New Roman" w:hAnsi="Times New Roman"/>
          <w:color w:val="000000" w:themeColor="text1"/>
          <w:sz w:val="24"/>
          <w:szCs w:val="24"/>
        </w:rPr>
        <w:t xml:space="preserve"> - maior pontuação por experiência comprovada.</w:t>
      </w:r>
    </w:p>
    <w:p w:rsidR="003A29A5" w:rsidRDefault="00DD4BBE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40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29A5">
        <w:rPr>
          <w:rFonts w:ascii="Times New Roman" w:hAnsi="Times New Roman"/>
          <w:color w:val="000000" w:themeColor="text1"/>
          <w:sz w:val="24"/>
          <w:szCs w:val="24"/>
        </w:rPr>
        <w:t>- maior idade;</w:t>
      </w:r>
      <w:r w:rsidR="005403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29A5" w:rsidRDefault="00DD4BBE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A29A5">
        <w:rPr>
          <w:rFonts w:ascii="Times New Roman" w:hAnsi="Times New Roman"/>
          <w:color w:val="000000" w:themeColor="text1"/>
          <w:sz w:val="24"/>
          <w:szCs w:val="24"/>
        </w:rPr>
        <w:t xml:space="preserve"> - maior número de dependentes;</w:t>
      </w:r>
    </w:p>
    <w:p w:rsidR="009559F7" w:rsidRDefault="003A29A5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F">
        <w:rPr>
          <w:rFonts w:ascii="Times New Roman" w:hAnsi="Times New Roman"/>
          <w:color w:val="000000" w:themeColor="text1"/>
          <w:sz w:val="24"/>
          <w:szCs w:val="24"/>
        </w:rPr>
        <w:t xml:space="preserve">5.3 A classificação final será publicada, no dia </w:t>
      </w:r>
      <w:r w:rsidR="002147D9" w:rsidRPr="00944ECF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44ECF" w:rsidRPr="00944EC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44EC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147D9" w:rsidRPr="00944ECF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944ECF">
        <w:rPr>
          <w:rFonts w:ascii="Times New Roman" w:hAnsi="Times New Roman"/>
          <w:color w:val="000000" w:themeColor="text1"/>
          <w:sz w:val="24"/>
          <w:szCs w:val="24"/>
        </w:rPr>
        <w:t>.2020, por meio de Portaria no sítio www.bracodotrombudo.sc.gov.br e murais da Prefeitura e Secretaria da Saúde, quando concluída a conferência e avaliação de todas as documentações de inscrição, após a data limite do item 3.1.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5.4 Após a publicação da Portaria de Classificação, os candidatos terão direito de recurso sobre o resultado final, nos termos do item 7 deste edital.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4ECF" w:rsidRDefault="00944ECF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CONDIÇÕES PARA A CONTRATAÇÃO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6.1 São requisitos básicos para investidura em cargo público: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a)  a nacionalidade brasileira ou visto de permanência;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b)  o gozo dos direitos políticos;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c)  a quitação com as obrigações militares e eleitorais;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d)  o nível de escolaridade exigido para o exercício do cargo;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e)  a idade mínima de 18 (dezoito) </w:t>
      </w:r>
      <w:r w:rsidR="003A29A5">
        <w:rPr>
          <w:rFonts w:ascii="Times New Roman" w:hAnsi="Times New Roman"/>
          <w:color w:val="000000" w:themeColor="text1"/>
          <w:sz w:val="24"/>
          <w:szCs w:val="24"/>
        </w:rPr>
        <w:t>e máxima de 55 (cinquenta e cinco) anos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f)  aptidão física e mental adequada ao exercício do cargo;</w:t>
      </w: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g)  habilitação específica para as funções atribuídas ao cargo.</w:t>
      </w:r>
    </w:p>
    <w:p w:rsidR="003A29A5" w:rsidRDefault="003A29A5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h) Não ser aposentado ou não estar recebendo qualquer benefício previdenciário;</w:t>
      </w:r>
    </w:p>
    <w:p w:rsidR="009559F7" w:rsidRDefault="003A29A5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i) Não pertencer </w:t>
      </w:r>
      <w:r w:rsidRPr="003A29A5">
        <w:rPr>
          <w:rFonts w:ascii="Times New Roman" w:hAnsi="Times New Roman"/>
          <w:color w:val="000000" w:themeColor="text1"/>
          <w:sz w:val="24"/>
          <w:szCs w:val="24"/>
        </w:rPr>
        <w:t xml:space="preserve">ao grupo de risco do </w:t>
      </w:r>
      <w:proofErr w:type="spellStart"/>
      <w:r w:rsidRPr="003A29A5">
        <w:rPr>
          <w:rFonts w:ascii="Times New Roman" w:hAnsi="Times New Roman"/>
          <w:color w:val="000000" w:themeColor="text1"/>
          <w:sz w:val="24"/>
          <w:szCs w:val="24"/>
        </w:rPr>
        <w:t>Coronavírus</w:t>
      </w:r>
      <w:proofErr w:type="spellEnd"/>
      <w:r w:rsidRPr="003A29A5">
        <w:rPr>
          <w:rFonts w:ascii="Times New Roman" w:hAnsi="Times New Roman"/>
          <w:color w:val="000000" w:themeColor="text1"/>
          <w:sz w:val="24"/>
          <w:szCs w:val="24"/>
        </w:rPr>
        <w:t xml:space="preserve"> (COVID-19), de acordo com a referência normativa do Ministério da Saúde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3A29A5" w:rsidRDefault="003A29A5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6.2 Para a contratação o candidato deverá apresentar antecipadamente toda a documentação solicitada pelo setor de recursos humanos do município.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6.3 A falta de comprovação de qualquer um dos requisitos especificados </w:t>
      </w:r>
      <w:r w:rsidR="003A29A5">
        <w:rPr>
          <w:rFonts w:ascii="Times New Roman" w:hAnsi="Times New Roman"/>
          <w:color w:val="000000" w:themeColor="text1"/>
          <w:sz w:val="24"/>
          <w:szCs w:val="24"/>
        </w:rPr>
        <w:t xml:space="preserve">no </w:t>
      </w:r>
      <w:r>
        <w:rPr>
          <w:rFonts w:ascii="Times New Roman" w:hAnsi="Times New Roman"/>
          <w:color w:val="000000" w:themeColor="text1"/>
          <w:sz w:val="24"/>
          <w:szCs w:val="24"/>
        </w:rPr>
        <w:t>item acima</w:t>
      </w:r>
      <w:r w:rsidR="003A29A5">
        <w:rPr>
          <w:rFonts w:ascii="Times New Roman" w:hAnsi="Times New Roman"/>
          <w:color w:val="000000" w:themeColor="text1"/>
          <w:sz w:val="24"/>
          <w:szCs w:val="24"/>
        </w:rPr>
        <w:t>, no prazo de 24 (vinte e quatro) horas,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impedirá a contratação do candidato e o mesmo será eliminado da lista de classificação.</w:t>
      </w:r>
    </w:p>
    <w:p w:rsidR="009559F7" w:rsidRDefault="009559F7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6.4 Os candidatos que forem considerados inaptos quando da realização do exame médico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-admissional, ou que não se sujeitarem à realização do mesmo, serão eliminados.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47D9" w:rsidRDefault="002147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DOS RECURSOS</w:t>
      </w:r>
    </w:p>
    <w:p w:rsidR="009559F7" w:rsidRDefault="009559F7">
      <w:pPr>
        <w:spacing w:after="0" w:line="240" w:lineRule="auto"/>
        <w:ind w:firstLineChars="200" w:firstLine="482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 classificação preliminar, os candidatos poderão interpor recurso escrito, uma única vez, considerando o caráter emergencial da necessidade de contratação, endereçado à Secretaria Municipal de Saúde, </w:t>
      </w:r>
      <w:r w:rsidRPr="00F76230">
        <w:rPr>
          <w:rFonts w:ascii="Times New Roman" w:hAnsi="Times New Roman"/>
          <w:color w:val="000000" w:themeColor="text1"/>
          <w:sz w:val="24"/>
          <w:szCs w:val="24"/>
        </w:rPr>
        <w:t>no dia 0</w:t>
      </w:r>
      <w:r w:rsidR="00F76230" w:rsidRPr="00F7623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F76230">
        <w:rPr>
          <w:rFonts w:ascii="Times New Roman" w:hAnsi="Times New Roman"/>
          <w:color w:val="000000" w:themeColor="text1"/>
          <w:sz w:val="24"/>
          <w:szCs w:val="24"/>
        </w:rPr>
        <w:t>.04.2020;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 recurso deverá conter a perfeita identificação do recorrente e as razões do pedido recursal;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Será possibilitada vista de documentos apresentados pelo candidato na presença da Comissão, permitindo-se anotações.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7.4 Havendo a reconsideração da decisão classificatória, o nome do candidato passará a constar no rol de selecionados.</w:t>
      </w:r>
    </w:p>
    <w:p w:rsidR="009559F7" w:rsidRDefault="009559F7">
      <w:pPr>
        <w:spacing w:after="2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DO REGIME DE CONTRATAÇÃO</w:t>
      </w: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Ao contratado, através do presente Processo, aplicar-se-á o regime administrativo especial previsto na Lei Complementar nº 107/2012, de 11/04/2012 e suas alterações, que dispõe sobre a contratação por tempo determinado para atender à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necessidade temporária de excepcional interesse público, e serão segurados do Regime Geral da Previdência Social - INSS.</w:t>
      </w:r>
    </w:p>
    <w:p w:rsidR="002147D9" w:rsidRDefault="002147D9" w:rsidP="002147D9">
      <w:pPr>
        <w:spacing w:after="0" w:line="240" w:lineRule="auto"/>
        <w:ind w:left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47D9" w:rsidRDefault="002147D9" w:rsidP="002147D9">
      <w:pPr>
        <w:spacing w:after="0" w:line="240" w:lineRule="auto"/>
        <w:ind w:left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2"/>
        </w:numPr>
        <w:spacing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DAS DISPOSIÇÕES FINAIS</w:t>
      </w: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2147D9">
        <w:rPr>
          <w:rFonts w:ascii="Times New Roman" w:hAnsi="Times New Roman"/>
          <w:color w:val="000000" w:themeColor="text1"/>
          <w:sz w:val="24"/>
          <w:szCs w:val="24"/>
        </w:rPr>
        <w:t>homologação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 resultado final será publicada no sítio www.bracodotrombudo.sc.gov.br e murais da Prefeitura e Secretaria da Saúde, antes da chamada dos candidatos;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Pr="00ED06D1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6D1">
        <w:rPr>
          <w:rFonts w:ascii="Times New Roman" w:hAnsi="Times New Roman"/>
          <w:color w:val="000000" w:themeColor="text1"/>
          <w:sz w:val="24"/>
          <w:szCs w:val="24"/>
        </w:rPr>
        <w:t xml:space="preserve">O não comparecimento dos chamados em até </w:t>
      </w:r>
      <w:r w:rsidR="00ED06D1" w:rsidRPr="00ED06D1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ED06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06D1" w:rsidRPr="00ED06D1">
        <w:rPr>
          <w:rFonts w:ascii="Times New Roman" w:hAnsi="Times New Roman"/>
          <w:color w:val="000000" w:themeColor="text1"/>
          <w:sz w:val="24"/>
          <w:szCs w:val="24"/>
        </w:rPr>
        <w:t xml:space="preserve">(vinte e quatro) horas </w:t>
      </w:r>
      <w:r w:rsidRPr="00ED06D1">
        <w:rPr>
          <w:rFonts w:ascii="Times New Roman" w:hAnsi="Times New Roman"/>
          <w:color w:val="000000" w:themeColor="text1"/>
          <w:sz w:val="24"/>
          <w:szCs w:val="24"/>
        </w:rPr>
        <w:t>dias úteis após o chamado caracterizará desistência;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 não observância dos prazos e a inexatidão das informações ou a constatação, mesmo que posterior, de irregularidades nos documentos, eliminarão o candidato do processo seletivo emergencial; 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 candidatos serão contratados em regime temporário por prazo determinado.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 casos omissos deste Edital e as decisões que se fizerem necessárias serão resolvidas pela Comissão do Processo Seletivo Simplificado;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 casos omissos neste Edital serão resolvidos pela Secretaria Municipal de Saúde que, julgando necessário, poderá submetê-los ao Prefeito;</w:t>
      </w:r>
    </w:p>
    <w:p w:rsidR="009559F7" w:rsidRDefault="009559F7">
      <w:pPr>
        <w:spacing w:after="0" w:line="240" w:lineRule="auto"/>
        <w:ind w:leftChars="200" w:left="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1"/>
          <w:numId w:val="2"/>
        </w:numPr>
        <w:spacing w:after="0" w:line="240" w:lineRule="auto"/>
        <w:ind w:firstLineChars="200" w:firstLine="4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Demais informações ou dúvidas poderão ser dirimidas na Secretaria Municipal de Saúde, Unidade Básica de Saúde, município de Braço do Trombudo /SC, ou pelo telefone (47) 3547-0481, em horário comercial.</w:t>
      </w:r>
    </w:p>
    <w:p w:rsidR="009559F7" w:rsidRDefault="009559F7">
      <w:pPr>
        <w:spacing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Braço do Trombudo/SC, </w:t>
      </w:r>
      <w:r w:rsidR="002147D9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14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2020.</w:t>
      </w:r>
    </w:p>
    <w:p w:rsidR="009559F7" w:rsidRDefault="009559F7">
      <w:pPr>
        <w:spacing w:after="2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Nildo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Melmestet</w:t>
      </w:r>
      <w:proofErr w:type="spellEnd"/>
    </w:p>
    <w:p w:rsidR="009559F7" w:rsidRDefault="005403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:rsidR="00ED06D1" w:rsidRDefault="00ED06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06D1" w:rsidRDefault="00ED06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6F48" w:rsidRDefault="00496F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6F48" w:rsidRDefault="00496F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6F48" w:rsidRDefault="00496F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6F48" w:rsidRDefault="00496F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96F48" w:rsidRDefault="00496F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D06D1" w:rsidRDefault="00ED06D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ANEXO I</w:t>
      </w: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41436" w:rsidRDefault="00F414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ATRIBUIÇÕES DOS CARGOS:</w:t>
      </w: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ENFERMEIRO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Compreende ações educativas, preventivas e curativas, na área da saúde </w:t>
      </w:r>
      <w:r w:rsidR="00F41436">
        <w:rPr>
          <w:rFonts w:ascii="Times New Roman" w:hAnsi="Times New Roman"/>
          <w:color w:val="000000" w:themeColor="text1"/>
          <w:sz w:val="24"/>
          <w:szCs w:val="24"/>
        </w:rPr>
        <w:t>pública</w:t>
      </w:r>
      <w:r>
        <w:rPr>
          <w:rFonts w:ascii="Times New Roman" w:hAnsi="Times New Roman"/>
          <w:color w:val="000000" w:themeColor="text1"/>
          <w:sz w:val="24"/>
          <w:szCs w:val="24"/>
        </w:rPr>
        <w:t>, e outras atividades correlatas.</w:t>
      </w: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TÉCNICO EM ENFERMAGEM</w:t>
      </w:r>
      <w:r>
        <w:rPr>
          <w:rFonts w:ascii="Times New Roman" w:hAnsi="Times New Roman"/>
          <w:color w:val="000000" w:themeColor="text1"/>
          <w:sz w:val="24"/>
          <w:szCs w:val="24"/>
        </w:rPr>
        <w:t>: Compreende os cargos que se destinam a executar, sob supervisão, tarefas técnicas de enfermagem, atendendo às necessidades de pacientes e doentes. Assistir ao enfermeiro; no planejamento, programação, orientação e supervisão das atividades de assistência de enfermagem; na prestação de cuidados de enfermagem a pacientes em estado grave; na prevenção e controle das doenças transmissíveis em geral em programas de vigilância epidemiológica; na prevenção e no controle sistemático da infecção ambulatorial; na prevenção e controle sistemático de danos físicos que possam ser causados a pacientes durante a assistência de saúde; participação nos programas e atividades de assistência integral à saúde individual e de grupos específicos, particularmente daqueles prioritários e de alto risco; participação nos programas de higiene e segurança do trabalho e de prevenção de acidentes e de doenças profissionais e do trabalho. Compreende o conjunto de atribuições que se destinam a exercer atividade de nível médio, envolvendo orientação e acompanhamento do trabalho de enfermagem em grau auxiliar, e participação no planejamento da assistência de enfermagem; executar outras atribuições afins.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AUXILIAR DE ENFERMAGEM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Atividade auxiliar, na área de enfermagem, desenvolvidas junto ao </w:t>
      </w:r>
      <w:r w:rsidR="00F41436">
        <w:rPr>
          <w:rFonts w:ascii="Times New Roman" w:hAnsi="Times New Roman"/>
          <w:color w:val="000000" w:themeColor="text1"/>
          <w:sz w:val="24"/>
          <w:szCs w:val="24"/>
        </w:rPr>
        <w:t>indivíduo</w:t>
      </w:r>
      <w:r>
        <w:rPr>
          <w:rFonts w:ascii="Times New Roman" w:hAnsi="Times New Roman"/>
          <w:color w:val="000000" w:themeColor="text1"/>
          <w:sz w:val="24"/>
          <w:szCs w:val="24"/>
        </w:rPr>
        <w:t>, família e comunidade visando a prevenção de doenças, promoção e recuperação da saúde, e outras atividades correlatas.</w:t>
      </w: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FARMACÊUTICO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Avaliação farmacêutica do receituário. Guarda de medicamentos, drogas e matérias-primas e sua conservação. Registro de entorpecentes e psicotrópicos requisitados, receitados, fornecidos ou utilizados no aviamento das fórmulas manipuladas, conforme procedimentos exigidos pela vigilância sanitária. Organização e atualização dos controles de produtos farmacêuticos, químicos e biológicos, mantendo registro permanente do estoque de substâncias e medicamentos. Controle do estoque de medicamentos. Colaborar na realização de estudos e pesquisas farmacodinâmicas e toxicológicas. Emitir parecer técnico a respeito de produtos e equipamentos utilizados na farmácia, principalmente fazer requisições de substâncias, medicamentos e materiais necessários à farmácia. Planejamento e coordenação da execução da Assistência Farmacêutica no Município conforme a Política Nacional de Medicamentos - Portaria GM-3916/98; coordenar a elaboração da relação de Medicamentos padronizados pelo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serviço de Saúde do Município, assim como suas revisões periódicas; análise do consumo e da distribuição dos medicamentos; elaboração e promoção dos instrumentos necessários, objetivando desempenho adequado das atividades de seleção, programação, aquisição, armazenamento, distribuição e dispensação de medicamentos pelas Unidades de Saúde; avaliação do custo do consumo dos medicamentos; realização de supervisão técnico-administrativo em Unidades da Saúde do Município no tocante a medicamentos e sua utilização; participar e assumir a responsabilidade pelos medicamentos de outros programas da Secretaria de Saúde; realização de treinamento e orientação aos profissionais da área; orientação, coordenação e supervisão de trabalhos a serem desenvolvidos por auxiliares; emissão de pareceres sobre assuntos de sua competência; realização de estudos de </w:t>
      </w:r>
      <w:r w:rsidR="00F41436">
        <w:rPr>
          <w:rFonts w:ascii="Times New Roman" w:hAnsi="Times New Roman"/>
          <w:color w:val="000000" w:themeColor="text1"/>
          <w:sz w:val="24"/>
          <w:szCs w:val="24"/>
        </w:rPr>
        <w:t xml:space="preserve">fármaco </w:t>
      </w:r>
      <w:r>
        <w:rPr>
          <w:rFonts w:ascii="Times New Roman" w:hAnsi="Times New Roman"/>
          <w:color w:val="000000" w:themeColor="text1"/>
          <w:sz w:val="24"/>
          <w:szCs w:val="24"/>
        </w:rPr>
        <w:t>vigilância e procedimentos técnicos administrativos no tocante a medicamentos vencidos; acompanhar a validade dos medicamentos e seus remanejamentos; auxiliar no desenvolvimento de ações em vigilância sanitária; controlar e fornecer receituários especiais para médicos e Unidades Básicas de Saúde do município; exercer a fiscalização profissional sanitária e técnica de empresas, estabelecimentos, setores, fórmulas, produtos, processos e métodos farmacêuticos ou de natureza farmacêutica; manter fiscalização de farmácia quanto ao aspecto sanitário mantendo visitas periódicas para orientar seus responsáveis no cumprimento da legislação vigente; executar tarefas afins.</w:t>
      </w: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PSICÓ</w:t>
      </w:r>
      <w:r w:rsidRPr="00DF2FBC">
        <w:rPr>
          <w:rFonts w:ascii="Times New Roman" w:hAnsi="Times New Roman"/>
          <w:b/>
          <w:color w:val="000000" w:themeColor="text1"/>
          <w:sz w:val="24"/>
          <w:szCs w:val="24"/>
        </w:rPr>
        <w:t>LOGO</w:t>
      </w:r>
      <w:r>
        <w:rPr>
          <w:rFonts w:ascii="Times New Roman" w:hAnsi="Times New Roman"/>
          <w:color w:val="000000" w:themeColor="text1"/>
          <w:sz w:val="24"/>
          <w:szCs w:val="24"/>
        </w:rPr>
        <w:t>: Realiza</w:t>
      </w:r>
      <w:r w:rsidRPr="00DF2FBC">
        <w:rPr>
          <w:rFonts w:ascii="Times New Roman" w:hAnsi="Times New Roman"/>
          <w:color w:val="000000" w:themeColor="text1"/>
          <w:sz w:val="24"/>
          <w:szCs w:val="24"/>
        </w:rPr>
        <w:t xml:space="preserve"> estudos e apresenta diagnostico em pacientes com distúrbios psicológicos, procurando ajusta-lo ao meio, bem como assessorar a Setor de Pessoal no processo de avaliação de desempenho dos servidores públicos, com palestras motivacionais, e outras atividades correlatas.</w:t>
      </w: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FBC" w:rsidRDefault="00DF2FB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FBC">
        <w:rPr>
          <w:rFonts w:ascii="Times New Roman" w:hAnsi="Times New Roman"/>
          <w:b/>
          <w:color w:val="000000" w:themeColor="text1"/>
          <w:sz w:val="24"/>
          <w:szCs w:val="24"/>
        </w:rPr>
        <w:t>ASSISTENTE SOCIAL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DF2FBC">
        <w:rPr>
          <w:rFonts w:ascii="Times New Roman" w:hAnsi="Times New Roman"/>
          <w:color w:val="000000" w:themeColor="text1"/>
          <w:sz w:val="24"/>
          <w:szCs w:val="24"/>
        </w:rPr>
        <w:t>Planeja e executa atividades que visam assegurar o processo de melhoria da qualidade de vida, bem como busca garantir o atendimento das necessidades básicas das classes populares e dos Segmentos sociais mais vulneráveis às crises socioeconômicas, e outras atividades correlatas.</w:t>
      </w:r>
    </w:p>
    <w:p w:rsidR="009559F7" w:rsidRDefault="009559F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5403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ANEXO II</w:t>
      </w:r>
    </w:p>
    <w:p w:rsidR="009559F7" w:rsidRDefault="009559F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FICHA DE INSCRIÇÃO PARA PROCESSO SELETIVO SIMPLIFICADO EMERGENCIAL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EDITAL Nº </w:t>
      </w:r>
      <w:r w:rsidR="00496F48">
        <w:rPr>
          <w:rFonts w:ascii="Times New Roman" w:hAnsi="Times New Roman"/>
          <w:color w:val="000000" w:themeColor="text1"/>
          <w:sz w:val="24"/>
          <w:szCs w:val="24"/>
        </w:rPr>
        <w:t>002/</w:t>
      </w:r>
      <w:r w:rsidR="00496F48" w:rsidRPr="00496F48">
        <w:rPr>
          <w:rFonts w:ascii="Times New Roman" w:hAnsi="Times New Roman"/>
          <w:color w:val="000000" w:themeColor="text1"/>
          <w:sz w:val="24"/>
          <w:szCs w:val="24"/>
        </w:rPr>
        <w:t>2020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Número de Inscrição: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Cargo Pretendido: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Nome do Candidato: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Nº RG: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CPF: 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Data de Nascimento: 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Sexo: M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) F ( )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Estado Civil: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numPr>
          <w:ilvl w:val="0"/>
          <w:numId w:val="3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Escolaridade: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Endereço: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Município: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Estado de Santa Catarina - SC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Telefone: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Declaro que concordo e aceito as exigências especificadas no Edital de abertura deste Processo Seletivo Simplificado, responsabilizando-me pelas informações aqui prestadas.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0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Local e Data: 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559F7" w:rsidRDefault="0054033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Assinatura do Candidato</w:t>
      </w:r>
    </w:p>
    <w:p w:rsidR="009559F7" w:rsidRDefault="009559F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C29E5" w:rsidRDefault="00EC29E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C29E5" w:rsidSect="00496F48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8B78"/>
    <w:multiLevelType w:val="multilevel"/>
    <w:tmpl w:val="1F968B78"/>
    <w:lvl w:ilvl="0">
      <w:start w:val="3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4BD97E10"/>
    <w:multiLevelType w:val="hybridMultilevel"/>
    <w:tmpl w:val="05BE9050"/>
    <w:lvl w:ilvl="0" w:tplc="3BAE14B0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abstractNum w:abstractNumId="3">
    <w:nsid w:val="63829413"/>
    <w:multiLevelType w:val="multilevel"/>
    <w:tmpl w:val="63829413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8C"/>
    <w:rsid w:val="000D09CF"/>
    <w:rsid w:val="000D46D4"/>
    <w:rsid w:val="000E3569"/>
    <w:rsid w:val="00100CBF"/>
    <w:rsid w:val="001210EC"/>
    <w:rsid w:val="00170289"/>
    <w:rsid w:val="00175601"/>
    <w:rsid w:val="001860E9"/>
    <w:rsid w:val="001864EB"/>
    <w:rsid w:val="001D3F10"/>
    <w:rsid w:val="002011CF"/>
    <w:rsid w:val="00212907"/>
    <w:rsid w:val="002147D9"/>
    <w:rsid w:val="002956A7"/>
    <w:rsid w:val="002D2DF9"/>
    <w:rsid w:val="002F7668"/>
    <w:rsid w:val="0030101B"/>
    <w:rsid w:val="00325EA3"/>
    <w:rsid w:val="003267EF"/>
    <w:rsid w:val="003900B3"/>
    <w:rsid w:val="003A29A5"/>
    <w:rsid w:val="00496F48"/>
    <w:rsid w:val="004C3B4D"/>
    <w:rsid w:val="005311D6"/>
    <w:rsid w:val="0054033D"/>
    <w:rsid w:val="00602E87"/>
    <w:rsid w:val="00674DAE"/>
    <w:rsid w:val="006B56F2"/>
    <w:rsid w:val="006C5562"/>
    <w:rsid w:val="006E5CF0"/>
    <w:rsid w:val="007311A7"/>
    <w:rsid w:val="0073268C"/>
    <w:rsid w:val="0075782E"/>
    <w:rsid w:val="00761C98"/>
    <w:rsid w:val="007706C4"/>
    <w:rsid w:val="00796EC6"/>
    <w:rsid w:val="007B3D94"/>
    <w:rsid w:val="007D2BE6"/>
    <w:rsid w:val="00816A6F"/>
    <w:rsid w:val="00825062"/>
    <w:rsid w:val="00830A4C"/>
    <w:rsid w:val="008630BA"/>
    <w:rsid w:val="008C2CEC"/>
    <w:rsid w:val="008D5C5A"/>
    <w:rsid w:val="00913AFE"/>
    <w:rsid w:val="00944ECF"/>
    <w:rsid w:val="009559F7"/>
    <w:rsid w:val="009F2D80"/>
    <w:rsid w:val="00A04D95"/>
    <w:rsid w:val="00A11DB7"/>
    <w:rsid w:val="00A22E52"/>
    <w:rsid w:val="00A56008"/>
    <w:rsid w:val="00A6751A"/>
    <w:rsid w:val="00A71E51"/>
    <w:rsid w:val="00AA7BDF"/>
    <w:rsid w:val="00AB01FB"/>
    <w:rsid w:val="00AC7A7E"/>
    <w:rsid w:val="00AE46EB"/>
    <w:rsid w:val="00B00DA7"/>
    <w:rsid w:val="00B0605D"/>
    <w:rsid w:val="00C66FFB"/>
    <w:rsid w:val="00C75586"/>
    <w:rsid w:val="00C86185"/>
    <w:rsid w:val="00CD3DF1"/>
    <w:rsid w:val="00CF480C"/>
    <w:rsid w:val="00DC329B"/>
    <w:rsid w:val="00DD4BBE"/>
    <w:rsid w:val="00DF2FBC"/>
    <w:rsid w:val="00E06358"/>
    <w:rsid w:val="00E34F4B"/>
    <w:rsid w:val="00E352A6"/>
    <w:rsid w:val="00E52872"/>
    <w:rsid w:val="00EA3EDB"/>
    <w:rsid w:val="00EC29E5"/>
    <w:rsid w:val="00ED06D1"/>
    <w:rsid w:val="00F01740"/>
    <w:rsid w:val="00F41436"/>
    <w:rsid w:val="00F6524C"/>
    <w:rsid w:val="00F76230"/>
    <w:rsid w:val="00FF69D2"/>
    <w:rsid w:val="03C8306D"/>
    <w:rsid w:val="089A6DC9"/>
    <w:rsid w:val="125A03A1"/>
    <w:rsid w:val="12966B6B"/>
    <w:rsid w:val="154337D9"/>
    <w:rsid w:val="17FB32A7"/>
    <w:rsid w:val="239516DB"/>
    <w:rsid w:val="2BBD36AD"/>
    <w:rsid w:val="2E8C205F"/>
    <w:rsid w:val="2F550CD4"/>
    <w:rsid w:val="36D27E70"/>
    <w:rsid w:val="379227FE"/>
    <w:rsid w:val="41556388"/>
    <w:rsid w:val="421148F0"/>
    <w:rsid w:val="56E51717"/>
    <w:rsid w:val="5C1E7846"/>
    <w:rsid w:val="60266072"/>
    <w:rsid w:val="63330D3A"/>
    <w:rsid w:val="63B47C34"/>
    <w:rsid w:val="67E43452"/>
    <w:rsid w:val="69915E9D"/>
    <w:rsid w:val="734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kern w:val="32"/>
      <w:sz w:val="48"/>
      <w:szCs w:val="4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1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41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ableParagraph">
    <w:name w:val="Table Paragraph"/>
    <w:basedOn w:val="Normal"/>
    <w:rsid w:val="000D46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Autospacing="1" w:after="0" w:afterAutospacing="1"/>
      <w:outlineLvl w:val="0"/>
    </w:pPr>
    <w:rPr>
      <w:rFonts w:ascii="SimSun" w:hAnsi="SimSun" w:hint="eastAsia"/>
      <w:b/>
      <w:kern w:val="32"/>
      <w:sz w:val="48"/>
      <w:szCs w:val="48"/>
      <w:lang w:val="en-US"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14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F414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TableParagraph">
    <w:name w:val="Table Paragraph"/>
    <w:basedOn w:val="Normal"/>
    <w:rsid w:val="000D46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8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2499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Dagostin Marchi</dc:creator>
  <cp:lastModifiedBy>Windows</cp:lastModifiedBy>
  <cp:revision>3</cp:revision>
  <cp:lastPrinted>2020-04-01T21:08:00Z</cp:lastPrinted>
  <dcterms:created xsi:type="dcterms:W3CDTF">2020-04-01T21:10:00Z</dcterms:created>
  <dcterms:modified xsi:type="dcterms:W3CDTF">2020-04-01T21:24:00Z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1046-11.2.0.9232</vt:lpwstr>
  </property>
</Properties>
</file>